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8E150" w14:textId="77777777" w:rsidR="00025940" w:rsidRPr="00F74588" w:rsidRDefault="00025940" w:rsidP="00025940">
      <w:pPr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Декабрь 2022г.</w:t>
      </w:r>
    </w:p>
    <w:p w14:paraId="1C18A5BD" w14:textId="77777777" w:rsidR="00025940" w:rsidRPr="00F74588" w:rsidRDefault="00025940" w:rsidP="00025940">
      <w:pPr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789AF7CF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Тип проекта: 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 групповой, творческий.</w:t>
      </w:r>
    </w:p>
    <w:p w14:paraId="6C21AA38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628C2772" w14:textId="4EE60AE6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Продолжительность: 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 </w:t>
      </w:r>
      <w:proofErr w:type="gramStart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краткосрочный</w:t>
      </w:r>
      <w:proofErr w:type="gramEnd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(</w:t>
      </w:r>
      <w:r w:rsidR="00003DEE"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19.12-23.12)</w:t>
      </w:r>
    </w:p>
    <w:p w14:paraId="35D2190E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5818035A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Участники проекта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:</w:t>
      </w: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  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Дети 1 младшей группы, родители, воспитатели.</w:t>
      </w:r>
    </w:p>
    <w:p w14:paraId="2C4588A9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029883A1" w14:textId="3E4F9394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u w:val="single"/>
          <w:lang w:eastAsia="ru-RU"/>
        </w:rPr>
        <w:t>Актуальность проекта: 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Проект направлен на расширение знаний детей о предметном мире. Совсем скоро волшебный праздник </w:t>
      </w:r>
      <w:proofErr w:type="gramStart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-Н</w:t>
      </w:r>
      <w:proofErr w:type="gramEnd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овый </w:t>
      </w:r>
      <w:proofErr w:type="spellStart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Год!И</w:t>
      </w:r>
      <w:proofErr w:type="spellEnd"/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 xml:space="preserve"> главный символ праздника елка с нарядами и украшениями, но маленьким детям ещё тяжело понять суть праздника, многие боятся неизвестных им сказочных героев, большого скопления людей. Совместная деятельность сближает родителей и детей, учит взаимопониманию, доверию. От совместной работы родителей и педагогов напрямую зависит дальнейшее благополучное развитие детей. Проект позволяет создать радостную эмоциональную атмосферу в преддверии нового года.</w:t>
      </w:r>
    </w:p>
    <w:p w14:paraId="2FFE6EDD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 проекта</w:t>
      </w: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 Приобщение к культуре новогоднего праздника, его традициям; развитие художественно-эстетического отношения к окружающей действительности, обогащение детских впечатлений.</w:t>
      </w:r>
    </w:p>
    <w:p w14:paraId="4EEFD0AE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61257D20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1. Познакомить с разнообразием новогодних игрушек и традицией украшать новогоднюю елку.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2. Развитие художественно-эстетических способностей, умений и навыков продуктивной деятельности.</w:t>
      </w:r>
    </w:p>
    <w:p w14:paraId="763E0D43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3. Развивать речевые умения</w:t>
      </w:r>
    </w:p>
    <w:p w14:paraId="458FBEF9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</w:p>
    <w:p w14:paraId="369E2535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ru-RU"/>
        </w:rPr>
        <w:t>Ожидаемый результат:  </w:t>
      </w:r>
    </w:p>
    <w:p w14:paraId="6C06386B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В процессе взаимодействия «педагог – дети - родители» в реализации проекта дети проявляют интерес к:</w:t>
      </w:r>
    </w:p>
    <w:p w14:paraId="45AF5CBA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1.Совместной деятельности при изготовлении новогодней игрушки из соленного теста и пластилина.</w:t>
      </w:r>
    </w:p>
    <w:p w14:paraId="73852F26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2.Наблюдается проявление доброты, заботы, бережное отношение к игрушкам.</w:t>
      </w:r>
    </w:p>
    <w:p w14:paraId="576EAE01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3.Отмечается речевая активность детей в разных видах деятельности.</w:t>
      </w:r>
    </w:p>
    <w:p w14:paraId="4C16371A" w14:textId="0DDD761A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4.Происходит обогащение родительского опыта посредством взаимодействия и сотрудничества с ребёнком в семье, повышается компетентность родителей.</w:t>
      </w:r>
    </w:p>
    <w:p w14:paraId="0B4CB904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t> В следствии чего родители будут больше времени проводить с детьми и привлекать их к совместному творчеству.   Все получат положительные эмоции и хорошее настроение.</w:t>
      </w:r>
    </w:p>
    <w:p w14:paraId="19627665" w14:textId="77777777" w:rsidR="00025940" w:rsidRPr="00F74588" w:rsidRDefault="00025940" w:rsidP="00025940">
      <w:pPr>
        <w:spacing w:after="0" w:line="240" w:lineRule="auto"/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проекта.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1. Концептуальный: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lastRenderedPageBreak/>
        <w:t>- обоснование актуальности темы, мотивации её выбора, формулирование цели и задач проекта.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2. Подготовительный: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изучение методической литературы;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составление перспективного плана;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создание развивающей среды;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подбор игр и оборудования.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3. Формирующий: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-деятельность в соответствии с календарно - тематическим планированием.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4. Итоговый: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формировать представления детей о новогодней игрушке;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-развивать речевые умения;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-познакомить детей и родителей с историей новогодней игрушки;</w:t>
      </w:r>
      <w:r w:rsidRPr="00F74588">
        <w:rPr>
          <w:rFonts w:asciiTheme="majorBidi" w:eastAsia="Times New Roman" w:hAnsiTheme="majorBidi" w:cstheme="majorBidi"/>
          <w:color w:val="222222"/>
          <w:sz w:val="28"/>
          <w:szCs w:val="28"/>
          <w:lang w:eastAsia="ru-RU"/>
        </w:rPr>
        <w:br/>
        <w:t>- расширить знания родителей о традиции новогодней елки и важности знакомства с ней детей.</w:t>
      </w:r>
    </w:p>
    <w:p w14:paraId="0A0CC162" w14:textId="77777777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8C68BAB" w14:textId="70691CB5" w:rsidR="00025940" w:rsidRPr="00F74588" w:rsidRDefault="00025940" w:rsidP="00003DE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 проведения проектной деятельности.</w:t>
      </w:r>
      <w:r w:rsidRPr="00F74588">
        <w:rPr>
          <w:rFonts w:asciiTheme="majorBidi" w:eastAsia="Times New Roman" w:hAnsiTheme="majorBidi" w:cstheme="majorBidi"/>
          <w:b/>
          <w:bCs/>
          <w:color w:val="181818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b/>
          <w:bCs/>
          <w:color w:val="181818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Понедельник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1. Рассказ-беседа о истории ёлочных игрушках, их разнообразии.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«Волшебная шкатулка» - рассматривание елочных игрушек.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2. Пальчиковая гимнастика «Елка»: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развивать моторику рук.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3. Предложить детям раскраски новогодней тематики.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4. Подвижная игра «</w:t>
      </w:r>
      <w:r w:rsidR="00F74588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На ёлку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».</w:t>
      </w:r>
    </w:p>
    <w:p w14:paraId="63E3056A" w14:textId="77777777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  <w:t>Работа с родителями: Консультация «Новый год и дети»</w:t>
      </w:r>
    </w:p>
    <w:p w14:paraId="00C34310" w14:textId="77777777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</w:p>
    <w:p w14:paraId="537CE4EE" w14:textId="058253E5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Вторник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1. Ситуация общения: «Как звери елку наряжали»: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дать знания о елке: ее особенностях, пользе; развивать тактильную память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учить различать характерные признаки предметов различными анализаторами;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2.Чтение рассказов о ёлке: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учить внимательно, слушать и пересказывать отрывки из произведения.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3. Д/и ««Собери елку»: развивать мелкую моторику, память, фантазию;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4.Подвижно-дидактическая игра «Ель, ёлка, ёлочка»: воспитывать и формировать правильную осанку, тренировать внимание.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: Памятка «Внимание! Новый год!»</w:t>
      </w:r>
    </w:p>
    <w:p w14:paraId="69619776" w14:textId="77777777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</w:p>
    <w:p w14:paraId="2C213C35" w14:textId="708FDA62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Среда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1. Образовательная ситуация «В гостях у елки»: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закрепить навыки культуры поведения.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2. Чтение К. Чуковский «Елка».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3. Дидактическая игра «Разрезные картинки» или «Ёлочные игрушки разбились».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="00F7365F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lastRenderedPageBreak/>
        <w:t>4. Дидактические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 игры: «Найди самую высокую ёлку» (на прогулке)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развивать зрительную память.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Работа с родителями</w:t>
      </w:r>
      <w:r w:rsidR="00F7365F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: предложить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 учить дома стихи о ёлке.</w:t>
      </w:r>
    </w:p>
    <w:p w14:paraId="6C875C8B" w14:textId="77777777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</w:p>
    <w:p w14:paraId="60122F6E" w14:textId="477D47A9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Четверг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1.Мир музыки: Пение песен о елке, повторение стихов: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развивать музыкальный слух, выразительность чтения.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2. Лепка «Ёлочная игрушка».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3. Дидактическая игра «Сделаем бусы на елку</w:t>
      </w:r>
      <w:r w:rsidR="008A2518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»: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 развивать моторику рук.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="008A2518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4. Подвижная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 игра «Снег кружится</w:t>
      </w:r>
      <w:r w:rsidR="008A2518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</w:p>
    <w:p w14:paraId="2B4FC3CB" w14:textId="6D41C72C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Пятница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1.Чтение и заучивание стихов о елке: учить детей читать выразительно.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2. Пение хороводных песен о елке.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F7365F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Лепка ёлочной игрушки из соленого теста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Работа с </w:t>
      </w:r>
      <w:r w:rsidR="008A2518"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родителями: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 Консультация "Елочные игрушки из бросового материала". 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="00003DEE" w:rsidRPr="00F74588">
        <w:rPr>
          <w:rFonts w:asciiTheme="majorBidi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Список литературы:</w:t>
      </w:r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1. Артемьева Л.В. Окружающий мир в дидактических играх,1992г.</w:t>
      </w:r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2 .</w:t>
      </w:r>
      <w:proofErr w:type="spellStart"/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Теплюк</w:t>
      </w:r>
      <w:proofErr w:type="spellEnd"/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С.Н, Занятия на прогулках с детьми младшего дошкольного возраста</w:t>
      </w:r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 xml:space="preserve">3. </w:t>
      </w:r>
      <w:proofErr w:type="spellStart"/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БондаренкоТ.М</w:t>
      </w:r>
      <w:proofErr w:type="spellEnd"/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., Комплексные занятия во второй младшей группе детского сада</w:t>
      </w:r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4.Ильчук Н.П., Хрестоматия для дошкольников 2-4 года,1997г.</w:t>
      </w:r>
      <w:r w:rsidR="00003DEE" w:rsidRPr="00F7458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br/>
        <w:t>5.Казакова Т.Г., Развитие у дошкольников творчество(Конспекты занятий рисованием, лепкой, аппликацией),1985г.</w:t>
      </w:r>
    </w:p>
    <w:p w14:paraId="7E2A0960" w14:textId="77777777" w:rsidR="00003DEE" w:rsidRPr="00F74588" w:rsidRDefault="00003DEE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</w:p>
    <w:p w14:paraId="15D8B42C" w14:textId="77777777" w:rsidR="00003DEE" w:rsidRPr="00F74588" w:rsidRDefault="00003DEE" w:rsidP="00003DEE">
      <w:pPr>
        <w:shd w:val="clear" w:color="auto" w:fill="FFFFFF"/>
        <w:spacing w:after="150" w:line="240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</w:p>
    <w:p w14:paraId="36368CDB" w14:textId="7CF6744D" w:rsidR="00003DEE" w:rsidRPr="00F74588" w:rsidRDefault="00003DEE" w:rsidP="00003DEE">
      <w:pPr>
        <w:shd w:val="clear" w:color="auto" w:fill="FFFFFF"/>
        <w:spacing w:after="150" w:line="240" w:lineRule="auto"/>
        <w:jc w:val="center"/>
        <w:rPr>
          <w:rFonts w:asciiTheme="majorBidi" w:eastAsia="Times New Roman" w:hAnsiTheme="majorBidi" w:cstheme="majorBidi"/>
          <w:b/>
          <w:bCs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Приложение</w:t>
      </w:r>
    </w:p>
    <w:p w14:paraId="098AA528" w14:textId="11F60F91" w:rsidR="00003DEE" w:rsidRPr="00F74588" w:rsidRDefault="00003DEE" w:rsidP="00F74588">
      <w:pPr>
        <w:shd w:val="clear" w:color="auto" w:fill="FFFFFF"/>
        <w:spacing w:after="15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181818"/>
          <w:sz w:val="28"/>
          <w:szCs w:val="28"/>
          <w:lang w:eastAsia="ru-RU"/>
        </w:rPr>
        <w:t> </w:t>
      </w: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Рассказ - беседа с детьми: из истории ёлочной игрушки.</w:t>
      </w:r>
    </w:p>
    <w:p w14:paraId="26EEA688" w14:textId="77777777" w:rsidR="00003DEE" w:rsidRPr="00F74588" w:rsidRDefault="00003DEE" w:rsidP="00F745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(информация для детей познавательного характера)</w:t>
      </w:r>
    </w:p>
    <w:p w14:paraId="2C776F52" w14:textId="77777777" w:rsidR="00003DEE" w:rsidRPr="00F74588" w:rsidRDefault="00003DEE" w:rsidP="00003DEE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Как и где впервые появились елочные игрушки — история умалчивает. Известно только, что сначала они были очень-очень простые, но постепенно становились более сложными и интересными.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Раньше елка наряжалась «съедобными украшениями» - яблоками, вафлями, орехами в золотых бумажках, другими фруктами и сладостями, медовыми пряниками. И только потом появляются первые «несъедобные» елочные украшения.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 xml:space="preserve">На Руси первые ёлочные игрушки делали не из стекла, как, предположительно, в других странах, а из подручных материалов — тряпок, 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lastRenderedPageBreak/>
        <w:t>соломы, цветных ленточек, а уже позднее из бумаги и фольги. Были даже специальные мастерские, которые этим занимались. 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br/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  <w:lang w:eastAsia="ru-RU"/>
        </w:rPr>
        <w:t>Также в нашей стране выпускались ватные игрушки. Основой для фигурки ватного человечка служил каркас из проволоки, обмотанный ватой. Кистью рисовали глаза, брови и нос, ватным тампоном румянили щеки. Костюм выкраивали из белой или заранее окрашенной ваты. Готовую фигурку покрывали клеем. Большие фигуры, обычно изображавшие Деда Мороза и Снегурочку, ставились под елку.</w:t>
      </w:r>
    </w:p>
    <w:p w14:paraId="303B8120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1D7C765" w14:textId="6E0AD28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  <w:lang w:eastAsia="ru-RU"/>
        </w:rPr>
        <w:t>Пальчиковая гимнастика «Ёлочка»</w:t>
      </w:r>
    </w:p>
    <w:p w14:paraId="2E095A57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</w:t>
      </w:r>
    </w:p>
    <w:p w14:paraId="37DB7D9E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  <w:t>Елочка, елочка, (соединяют ладони под прямым углом над головой)</w:t>
      </w:r>
    </w:p>
    <w:p w14:paraId="7A6EF135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  <w:t>Колкая иголочка. (показывают указательные пальчики)</w:t>
      </w:r>
    </w:p>
    <w:p w14:paraId="0D288427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  <w:t>Протянула веточки, (вытягивают руки вперед)</w:t>
      </w:r>
    </w:p>
    <w:p w14:paraId="5A20552F" w14:textId="5054148A" w:rsidR="000973C3" w:rsidRPr="00F74588" w:rsidRDefault="000973C3" w:rsidP="00F7365F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На ветках –конфеточки, (соединяют в кольцо указательный и большие </w:t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пальцы</w:t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)</w:t>
      </w:r>
    </w:p>
    <w:p w14:paraId="2570DF8A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Маленький грибок, (</w:t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пальцы</w:t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одной руки сжимают в кулак и прикрывают</w:t>
      </w:r>
    </w:p>
    <w:p w14:paraId="763C8772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его сверху ладонью другой)</w:t>
      </w:r>
    </w:p>
    <w:p w14:paraId="0B252A36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Рядом колобок </w:t>
      </w:r>
      <w:r w:rsidRPr="00F74588">
        <w:rPr>
          <w:rFonts w:asciiTheme="majorBidi" w:eastAsia="Times New Roman" w:hAnsiTheme="majorBidi" w:cstheme="majorBid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(прижимают кулаки друг к другу)</w:t>
      </w:r>
    </w:p>
    <w:p w14:paraId="2BD10E98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И сверкают шарики (делают </w:t>
      </w:r>
      <w:r w:rsidRPr="00F74588">
        <w:rPr>
          <w:rFonts w:asciiTheme="majorBidi" w:eastAsia="Times New Roman" w:hAnsiTheme="majorBidi" w:cstheme="majorBidi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«фонарики»</w:t>
      </w: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)</w:t>
      </w:r>
    </w:p>
    <w:p w14:paraId="0E29A0CF" w14:textId="77777777" w:rsidR="000973C3" w:rsidRPr="00F74588" w:rsidRDefault="000973C3" w:rsidP="000973C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Яркие фонарики.</w:t>
      </w:r>
    </w:p>
    <w:p w14:paraId="35DEBF64" w14:textId="77777777" w:rsidR="00F74588" w:rsidRPr="00F74588" w:rsidRDefault="00025940" w:rsidP="00F74588">
      <w:pPr>
        <w:pStyle w:val="3"/>
        <w:shd w:val="clear" w:color="auto" w:fill="FFFFFF"/>
        <w:spacing w:before="150" w:after="30"/>
        <w:rPr>
          <w:rFonts w:asciiTheme="majorBidi" w:eastAsia="Times New Roman" w:hAnsiTheme="majorBidi"/>
          <w:b/>
          <w:bCs/>
          <w:color w:val="39306F"/>
          <w:sz w:val="28"/>
          <w:szCs w:val="28"/>
          <w:lang w:eastAsia="ru-RU"/>
        </w:rPr>
      </w:pPr>
      <w:r w:rsidRPr="00F74588">
        <w:rPr>
          <w:rFonts w:asciiTheme="majorBidi" w:hAnsiTheme="majorBidi"/>
          <w:color w:val="000000"/>
          <w:sz w:val="28"/>
          <w:szCs w:val="28"/>
        </w:rPr>
        <w:br/>
      </w:r>
      <w:r w:rsidR="00F74588" w:rsidRPr="00F74588">
        <w:rPr>
          <w:rFonts w:asciiTheme="majorBidi" w:eastAsia="Times New Roman" w:hAnsiTheme="majorBidi"/>
          <w:b/>
          <w:bCs/>
          <w:color w:val="auto"/>
          <w:sz w:val="28"/>
          <w:szCs w:val="28"/>
          <w:lang w:eastAsia="ru-RU"/>
        </w:rPr>
        <w:t>«На елку»</w:t>
      </w:r>
    </w:p>
    <w:p w14:paraId="3D6132E0" w14:textId="77777777" w:rsidR="00F74588" w:rsidRPr="00F74588" w:rsidRDefault="00F74588" w:rsidP="00F7458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: научить детей имитировать характерные движения зверей.</w:t>
      </w:r>
    </w:p>
    <w:p w14:paraId="54E98328" w14:textId="77777777" w:rsidR="00F74588" w:rsidRPr="00F74588" w:rsidRDefault="00F74588" w:rsidP="00F7458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игры</w:t>
      </w:r>
    </w:p>
    <w:p w14:paraId="1D596FD3" w14:textId="77777777" w:rsidR="00F74588" w:rsidRPr="00F74588" w:rsidRDefault="00F74588" w:rsidP="00F74588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Воспитатель напоминает детям, что скоро наступит Новый год —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 полюбоваться их нарядами, наряженной елкой, повеселиться.</w:t>
      </w:r>
    </w:p>
    <w:p w14:paraId="0B23A069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: «Ребята, слушайте и сразу же выполняйте то, что делают зверушки».</w:t>
      </w:r>
    </w:p>
    <w:p w14:paraId="70CD9CCE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Ну-ка, елочка, светлей</w:t>
      </w:r>
    </w:p>
    <w:p w14:paraId="1B0581AD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Засверкай огнями!</w:t>
      </w:r>
    </w:p>
    <w:p w14:paraId="3D4C809F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Пригласили мы гостей</w:t>
      </w:r>
    </w:p>
    <w:p w14:paraId="3AEF2522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Веселиться с нами.</w:t>
      </w:r>
    </w:p>
    <w:p w14:paraId="03706D3C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По дорожкам, по снегам,</w:t>
      </w:r>
    </w:p>
    <w:p w14:paraId="0B1B4F26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По лесным лужайкам</w:t>
      </w:r>
    </w:p>
    <w:p w14:paraId="31B808B2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Прискакал на праздник к нам</w:t>
      </w:r>
    </w:p>
    <w:p w14:paraId="7C326EB9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Длинноухий зайка. (Дети скачут, как зайчики; бегут, подпрыгивая.)</w:t>
      </w:r>
    </w:p>
    <w:p w14:paraId="35CEBC26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 </w:t>
      </w:r>
    </w:p>
    <w:p w14:paraId="5714CAE8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А за ним, смотрите все,</w:t>
      </w:r>
    </w:p>
    <w:p w14:paraId="53B8FC99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Рыжая лисица.</w:t>
      </w:r>
    </w:p>
    <w:p w14:paraId="7ABF5D02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lastRenderedPageBreak/>
        <w:t>Захотелось и лисе</w:t>
      </w:r>
    </w:p>
    <w:p w14:paraId="1A60175B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С нами веселиться. (Педагог: «Тихо-тихо бегите, как лисонька».)</w:t>
      </w:r>
    </w:p>
    <w:p w14:paraId="736CBAD3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 </w:t>
      </w:r>
    </w:p>
    <w:p w14:paraId="2D481668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Вперевалочку идет</w:t>
      </w:r>
    </w:p>
    <w:p w14:paraId="41906108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Косолапый мишка.</w:t>
      </w:r>
    </w:p>
    <w:p w14:paraId="5AE75429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Он несет в подарок мед</w:t>
      </w:r>
    </w:p>
    <w:p w14:paraId="77948414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И большую шишку. (Педагог: «Медленно топает, вперевалочку».)</w:t>
      </w:r>
    </w:p>
    <w:p w14:paraId="179BF5A5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 </w:t>
      </w:r>
    </w:p>
    <w:p w14:paraId="552B7084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Ну-ка, елочка, светлей</w:t>
      </w:r>
    </w:p>
    <w:p w14:paraId="7E884CEB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Засверкай огнями,</w:t>
      </w:r>
    </w:p>
    <w:p w14:paraId="4DFBD2D3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Чтобы лапы у зверей</w:t>
      </w:r>
    </w:p>
    <w:p w14:paraId="50D3C171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Заплясали сами! (Дети пляшут кто как хочет.)</w:t>
      </w:r>
    </w:p>
    <w:p w14:paraId="66B0EF41" w14:textId="77777777" w:rsidR="00F74588" w:rsidRPr="00F74588" w:rsidRDefault="00F74588" w:rsidP="00F74588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F74588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Игра по желанию детей повторяется два раза.</w:t>
      </w:r>
    </w:p>
    <w:p w14:paraId="7FFF5F4B" w14:textId="2CD77D56" w:rsidR="00F7365F" w:rsidRPr="00F74588" w:rsidRDefault="00F7365F" w:rsidP="00F74588">
      <w:pPr>
        <w:pStyle w:val="a3"/>
        <w:shd w:val="clear" w:color="auto" w:fill="FFFFFF"/>
        <w:spacing w:before="225" w:beforeAutospacing="0" w:after="225" w:afterAutospacing="0"/>
        <w:rPr>
          <w:rFonts w:asciiTheme="majorBidi" w:hAnsiTheme="majorBidi" w:cstheme="majorBidi"/>
          <w:color w:val="181818"/>
          <w:sz w:val="28"/>
          <w:szCs w:val="28"/>
        </w:rPr>
      </w:pPr>
    </w:p>
    <w:p w14:paraId="2E171A6A" w14:textId="02F7BC2E" w:rsidR="00025940" w:rsidRPr="00F74588" w:rsidRDefault="00025940" w:rsidP="000259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81818"/>
          <w:sz w:val="28"/>
          <w:szCs w:val="28"/>
          <w:lang w:eastAsia="ru-RU"/>
        </w:rPr>
      </w:pPr>
    </w:p>
    <w:p w14:paraId="00098014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Style w:val="a5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Подвижная игра “Снег кружится”</w:t>
      </w:r>
    </w:p>
    <w:p w14:paraId="0783275B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</w:t>
      </w:r>
    </w:p>
    <w:p w14:paraId="4D89885B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Дети идут по кругу, взявшись за руки, и </w:t>
      </w:r>
      <w:r w:rsidRPr="00F74588">
        <w:rPr>
          <w:rFonts w:asciiTheme="majorBidi" w:hAnsiTheme="majorBidi" w:cstheme="majorBidi"/>
          <w:color w:val="181818"/>
          <w:sz w:val="28"/>
          <w:szCs w:val="28"/>
          <w:u w:val="single"/>
          <w:bdr w:val="none" w:sz="0" w:space="0" w:color="auto" w:frame="1"/>
        </w:rPr>
        <w:t>говорят</w:t>
      </w:r>
      <w:r w:rsidRPr="00F74588">
        <w:rPr>
          <w:rFonts w:asciiTheme="majorBidi" w:hAnsiTheme="majorBidi" w:cstheme="majorBidi"/>
          <w:color w:val="181818"/>
          <w:sz w:val="28"/>
          <w:szCs w:val="28"/>
        </w:rPr>
        <w:t>:</w:t>
      </w:r>
    </w:p>
    <w:p w14:paraId="3040D854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Снег, снег кружится,</w:t>
      </w:r>
    </w:p>
    <w:p w14:paraId="42B7EAE7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Белая вся улица!</w:t>
      </w:r>
    </w:p>
    <w:p w14:paraId="24BB7856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Собрались мы в кружок,</w:t>
      </w:r>
    </w:p>
    <w:p w14:paraId="47043B9B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Завертелись, как снежок. А. Барто</w:t>
      </w:r>
    </w:p>
    <w:p w14:paraId="086F8446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</w:t>
      </w:r>
    </w:p>
    <w:p w14:paraId="3932388A" w14:textId="18A87293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После этих слов бегут по кругу, по сигналу </w:t>
      </w:r>
      <w:r w:rsidRPr="00F74588">
        <w:rPr>
          <w:rFonts w:asciiTheme="majorBidi" w:hAnsiTheme="majorBidi" w:cstheme="majorBidi"/>
          <w:i/>
          <w:iCs/>
          <w:color w:val="181818"/>
          <w:sz w:val="28"/>
          <w:szCs w:val="28"/>
          <w:bdr w:val="none" w:sz="0" w:space="0" w:color="auto" w:frame="1"/>
        </w:rPr>
        <w:t>(удар в бубен)</w:t>
      </w:r>
      <w:r w:rsidRPr="00F74588">
        <w:rPr>
          <w:rFonts w:asciiTheme="majorBidi" w:hAnsiTheme="majorBidi" w:cstheme="majorBidi"/>
          <w:color w:val="181818"/>
          <w:sz w:val="28"/>
          <w:szCs w:val="28"/>
        </w:rPr>
        <w:t xml:space="preserve"> останавливаются, поворачиваются </w:t>
      </w:r>
      <w:r w:rsidR="008A2518" w:rsidRPr="00F74588">
        <w:rPr>
          <w:rFonts w:asciiTheme="majorBidi" w:hAnsiTheme="majorBidi" w:cstheme="majorBidi"/>
          <w:color w:val="181818"/>
          <w:sz w:val="28"/>
          <w:szCs w:val="28"/>
        </w:rPr>
        <w:t>в другую сторону,</w:t>
      </w:r>
      <w:r w:rsidRPr="00F74588">
        <w:rPr>
          <w:rFonts w:asciiTheme="majorBidi" w:hAnsiTheme="majorBidi" w:cstheme="majorBidi"/>
          <w:color w:val="181818"/>
          <w:sz w:val="28"/>
          <w:szCs w:val="28"/>
        </w:rPr>
        <w:t xml:space="preserve"> и игра </w:t>
      </w:r>
      <w:r w:rsidRPr="00F74588">
        <w:rPr>
          <w:rStyle w:val="a5"/>
          <w:rFonts w:asciiTheme="majorBidi" w:hAnsiTheme="majorBidi" w:cstheme="majorBidi"/>
          <w:b w:val="0"/>
          <w:bCs w:val="0"/>
          <w:color w:val="111111"/>
          <w:sz w:val="28"/>
          <w:szCs w:val="28"/>
          <w:bdr w:val="none" w:sz="0" w:space="0" w:color="auto" w:frame="1"/>
        </w:rPr>
        <w:t>повторяется</w:t>
      </w:r>
      <w:r w:rsidRPr="00F74588">
        <w:rPr>
          <w:rFonts w:asciiTheme="majorBidi" w:hAnsiTheme="majorBidi" w:cstheme="majorBidi"/>
          <w:color w:val="181818"/>
          <w:sz w:val="28"/>
          <w:szCs w:val="28"/>
        </w:rPr>
        <w:t>.</w:t>
      </w:r>
    </w:p>
    <w:p w14:paraId="56AFC812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  <w:u w:val="single"/>
          <w:bdr w:val="none" w:sz="0" w:space="0" w:color="auto" w:frame="1"/>
        </w:rPr>
        <w:t> </w:t>
      </w:r>
    </w:p>
    <w:p w14:paraId="309B2E63" w14:textId="636DDFA2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b/>
          <w:bCs/>
          <w:color w:val="181818"/>
          <w:sz w:val="28"/>
          <w:szCs w:val="28"/>
        </w:rPr>
        <w:t>Подвижная игра “Ветер и снежинки”</w:t>
      </w:r>
    </w:p>
    <w:p w14:paraId="4C4F4941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</w:t>
      </w:r>
    </w:p>
    <w:p w14:paraId="18BA32C9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По сигналу “Ветер!” дети - “снежинки" – бегают по</w:t>
      </w:r>
    </w:p>
    <w:p w14:paraId="3A3AF946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площадке в разных направлениях, кружатся</w:t>
      </w:r>
    </w:p>
    <w:p w14:paraId="0379CB60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(“ветер кружит в воздухе снежинки").</w:t>
      </w:r>
    </w:p>
    <w:p w14:paraId="727BC64A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</w:t>
      </w:r>
    </w:p>
    <w:p w14:paraId="1172E95D" w14:textId="6848F593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 xml:space="preserve">По сигналу “Нет ветра!” - приседают (“снежинки упали на </w:t>
      </w:r>
      <w:r w:rsidR="008A2518" w:rsidRPr="00F74588">
        <w:rPr>
          <w:rFonts w:asciiTheme="majorBidi" w:hAnsiTheme="majorBidi" w:cstheme="majorBidi"/>
          <w:color w:val="181818"/>
          <w:sz w:val="28"/>
          <w:szCs w:val="28"/>
        </w:rPr>
        <w:t>землю”</w:t>
      </w:r>
      <w:r w:rsidRPr="00F74588">
        <w:rPr>
          <w:rFonts w:asciiTheme="majorBidi" w:hAnsiTheme="majorBidi" w:cstheme="majorBidi"/>
          <w:color w:val="181818"/>
          <w:sz w:val="28"/>
          <w:szCs w:val="28"/>
        </w:rPr>
        <w:t>).</w:t>
      </w:r>
    </w:p>
    <w:p w14:paraId="006F5E98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</w:t>
      </w:r>
    </w:p>
    <w:p w14:paraId="4B8C9D79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Правила: 1) бегать, не наталкиваясь, уступать дорогу друг другу;</w:t>
      </w:r>
    </w:p>
    <w:p w14:paraId="6C8203E5" w14:textId="77777777" w:rsidR="00F7365F" w:rsidRPr="00F74588" w:rsidRDefault="00F7365F" w:rsidP="00F7365F">
      <w:pPr>
        <w:pStyle w:val="a4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181818"/>
          <w:sz w:val="28"/>
          <w:szCs w:val="28"/>
        </w:rPr>
      </w:pPr>
      <w:r w:rsidRPr="00F74588">
        <w:rPr>
          <w:rFonts w:asciiTheme="majorBidi" w:hAnsiTheme="majorBidi" w:cstheme="majorBidi"/>
          <w:color w:val="181818"/>
          <w:sz w:val="28"/>
          <w:szCs w:val="28"/>
        </w:rPr>
        <w:t>                 2) действовать по сигналу.</w:t>
      </w:r>
    </w:p>
    <w:p w14:paraId="0EEF2531" w14:textId="2232CB30" w:rsidR="00025940" w:rsidRPr="00F74588" w:rsidRDefault="00025940">
      <w:pPr>
        <w:rPr>
          <w:rFonts w:asciiTheme="majorBidi" w:hAnsiTheme="majorBidi" w:cstheme="majorBidi"/>
          <w:sz w:val="28"/>
          <w:szCs w:val="28"/>
        </w:rPr>
      </w:pPr>
    </w:p>
    <w:p w14:paraId="11A9B8E5" w14:textId="3726F578" w:rsidR="00F7365F" w:rsidRPr="00F74588" w:rsidRDefault="00F7365F">
      <w:pPr>
        <w:rPr>
          <w:rFonts w:asciiTheme="majorBidi" w:hAnsiTheme="majorBidi" w:cstheme="majorBidi"/>
          <w:sz w:val="28"/>
          <w:szCs w:val="28"/>
        </w:rPr>
      </w:pPr>
    </w:p>
    <w:p w14:paraId="0A1E84F6" w14:textId="77777777" w:rsidR="00F74588" w:rsidRDefault="00F7458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C122E7C" w14:textId="77777777" w:rsidR="00F74588" w:rsidRDefault="00F7458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B82839A" w14:textId="77777777" w:rsidR="00F74588" w:rsidRDefault="00F7458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CA3D2FC" w14:textId="708E3B36" w:rsidR="00F7365F" w:rsidRPr="00F74588" w:rsidRDefault="00F7365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74588">
        <w:rPr>
          <w:rFonts w:asciiTheme="majorBidi" w:hAnsiTheme="majorBidi" w:cstheme="majorBidi"/>
          <w:b/>
          <w:bCs/>
          <w:sz w:val="28"/>
          <w:szCs w:val="28"/>
        </w:rPr>
        <w:lastRenderedPageBreak/>
        <w:t>Рецепт соленого теста для изготовления новогодних игрушек</w:t>
      </w:r>
    </w:p>
    <w:p w14:paraId="411F4B66" w14:textId="6018C47F" w:rsidR="00A762B3" w:rsidRPr="00F74588" w:rsidRDefault="00A762B3">
      <w:pPr>
        <w:rPr>
          <w:rFonts w:asciiTheme="majorBidi" w:hAnsiTheme="majorBidi" w:cstheme="majorBidi"/>
          <w:sz w:val="28"/>
          <w:szCs w:val="28"/>
        </w:rPr>
      </w:pPr>
      <w:r w:rsidRPr="00F74588">
        <w:rPr>
          <w:rFonts w:asciiTheme="majorBidi" w:hAnsiTheme="majorBidi" w:cstheme="majorBidi"/>
          <w:sz w:val="28"/>
          <w:szCs w:val="28"/>
        </w:rPr>
        <w:t>1 стакан сол</w:t>
      </w:r>
      <w:proofErr w:type="gramStart"/>
      <w:r w:rsidRPr="00F74588">
        <w:rPr>
          <w:rFonts w:asciiTheme="majorBidi" w:hAnsiTheme="majorBidi" w:cstheme="majorBidi"/>
          <w:sz w:val="28"/>
          <w:szCs w:val="28"/>
        </w:rPr>
        <w:t>и(</w:t>
      </w:r>
      <w:proofErr w:type="gramEnd"/>
      <w:r w:rsidRPr="00F74588">
        <w:rPr>
          <w:rFonts w:asciiTheme="majorBidi" w:hAnsiTheme="majorBidi" w:cstheme="majorBidi"/>
          <w:sz w:val="28"/>
          <w:szCs w:val="28"/>
        </w:rPr>
        <w:t>соль должна быть экстра)</w:t>
      </w:r>
    </w:p>
    <w:p w14:paraId="6D480A0A" w14:textId="1A4433C9" w:rsidR="00A762B3" w:rsidRPr="00F74588" w:rsidRDefault="00A762B3">
      <w:pPr>
        <w:rPr>
          <w:rFonts w:asciiTheme="majorBidi" w:hAnsiTheme="majorBidi" w:cstheme="majorBidi"/>
          <w:sz w:val="28"/>
          <w:szCs w:val="28"/>
        </w:rPr>
      </w:pPr>
      <w:r w:rsidRPr="00F74588">
        <w:rPr>
          <w:rFonts w:asciiTheme="majorBidi" w:hAnsiTheme="majorBidi" w:cstheme="majorBidi"/>
          <w:sz w:val="28"/>
          <w:szCs w:val="28"/>
        </w:rPr>
        <w:t>2 стакана муки</w:t>
      </w:r>
    </w:p>
    <w:p w14:paraId="458370CC" w14:textId="356A33FC" w:rsidR="00A762B3" w:rsidRPr="00F74588" w:rsidRDefault="00A762B3">
      <w:pPr>
        <w:rPr>
          <w:rFonts w:asciiTheme="majorBidi" w:hAnsiTheme="majorBidi" w:cstheme="majorBidi"/>
          <w:sz w:val="28"/>
          <w:szCs w:val="28"/>
        </w:rPr>
      </w:pPr>
      <w:r w:rsidRPr="00F74588">
        <w:rPr>
          <w:rFonts w:asciiTheme="majorBidi" w:hAnsiTheme="majorBidi" w:cstheme="majorBidi"/>
          <w:sz w:val="28"/>
          <w:szCs w:val="28"/>
        </w:rPr>
        <w:t>Около 1 стакана воды</w:t>
      </w:r>
    </w:p>
    <w:p w14:paraId="46590E6F" w14:textId="7B29F64C" w:rsidR="00F74588" w:rsidRDefault="00F74588">
      <w:pPr>
        <w:rPr>
          <w:rFonts w:asciiTheme="majorBidi" w:hAnsiTheme="majorBidi" w:cstheme="majorBidi"/>
          <w:sz w:val="28"/>
          <w:szCs w:val="28"/>
        </w:rPr>
      </w:pPr>
      <w:r w:rsidRPr="00F74588">
        <w:rPr>
          <w:rFonts w:asciiTheme="majorBidi" w:hAnsiTheme="majorBidi" w:cstheme="majorBidi"/>
          <w:sz w:val="28"/>
          <w:szCs w:val="28"/>
        </w:rPr>
        <w:t xml:space="preserve">Также тесто можно сделать цветным добавив </w:t>
      </w:r>
      <w:r w:rsidR="00517063" w:rsidRPr="00F74588">
        <w:rPr>
          <w:rFonts w:asciiTheme="majorBidi" w:hAnsiTheme="majorBidi" w:cstheme="majorBidi"/>
          <w:sz w:val="28"/>
          <w:szCs w:val="28"/>
        </w:rPr>
        <w:t>туда, например</w:t>
      </w:r>
      <w:r w:rsidRPr="00F74588">
        <w:rPr>
          <w:rFonts w:asciiTheme="majorBidi" w:hAnsiTheme="majorBidi" w:cstheme="majorBidi"/>
          <w:sz w:val="28"/>
          <w:szCs w:val="28"/>
        </w:rPr>
        <w:t xml:space="preserve"> какао или пищевой краситель, а можно потом просто раскрасить гуашью</w:t>
      </w:r>
      <w:r w:rsidR="00517063">
        <w:rPr>
          <w:rFonts w:asciiTheme="majorBidi" w:hAnsiTheme="majorBidi" w:cstheme="majorBidi"/>
          <w:sz w:val="28"/>
          <w:szCs w:val="28"/>
        </w:rPr>
        <w:t>.</w:t>
      </w:r>
    </w:p>
    <w:p w14:paraId="13DAC722" w14:textId="660496D7" w:rsidR="00517063" w:rsidRDefault="00517063">
      <w:pPr>
        <w:rPr>
          <w:rFonts w:asciiTheme="majorBidi" w:hAnsiTheme="majorBidi" w:cstheme="majorBidi"/>
          <w:sz w:val="28"/>
          <w:szCs w:val="28"/>
        </w:rPr>
      </w:pPr>
    </w:p>
    <w:p w14:paraId="591B951D" w14:textId="7E25A099" w:rsidR="00517063" w:rsidRDefault="00517063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E46C655" wp14:editId="4334A69B">
            <wp:extent cx="3406140" cy="4297604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556" cy="43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052C" w14:textId="7D20815B" w:rsidR="00517063" w:rsidRDefault="00517063" w:rsidP="00517063">
      <w:pPr>
        <w:rPr>
          <w:rFonts w:asciiTheme="majorBidi" w:hAnsiTheme="majorBidi" w:cstheme="majorBidi"/>
          <w:noProof/>
          <w:sz w:val="28"/>
          <w:szCs w:val="28"/>
        </w:rPr>
      </w:pPr>
    </w:p>
    <w:p w14:paraId="630F6F1A" w14:textId="30568FA6" w:rsidR="00517063" w:rsidRDefault="00517063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6AB7BF42" wp14:editId="60807CA1">
            <wp:extent cx="4480560" cy="40557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16" cy="40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9219" w14:textId="036C6C21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717CD8B2" w14:textId="6818CAF4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47F1092D" w14:textId="04F9D313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7F233D91" w14:textId="46D6DE01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  <w:bookmarkStart w:id="0" w:name="_GoBack"/>
      <w:bookmarkEnd w:id="0"/>
    </w:p>
    <w:p w14:paraId="752DC250" w14:textId="2A446DD1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37A8A2F7" w14:textId="5B80A955" w:rsidR="00784270" w:rsidRDefault="00784270" w:rsidP="00784270">
      <w:pPr>
        <w:rPr>
          <w:rFonts w:asciiTheme="majorBidi" w:hAnsiTheme="majorBidi" w:cstheme="majorBidi"/>
          <w:noProof/>
          <w:sz w:val="28"/>
          <w:szCs w:val="28"/>
        </w:rPr>
      </w:pPr>
    </w:p>
    <w:p w14:paraId="61CD5B00" w14:textId="77777777" w:rsidR="00784270" w:rsidRDefault="00784270" w:rsidP="00784270">
      <w:pPr>
        <w:rPr>
          <w:rFonts w:asciiTheme="majorBidi" w:hAnsiTheme="majorBidi" w:cstheme="majorBidi"/>
          <w:noProof/>
          <w:sz w:val="28"/>
          <w:szCs w:val="28"/>
        </w:rPr>
      </w:pPr>
    </w:p>
    <w:p w14:paraId="74452678" w14:textId="237A3226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21E2A742" wp14:editId="0F376572">
            <wp:extent cx="4503420" cy="33774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417" cy="338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BED3" w14:textId="227973A1" w:rsidR="00784270" w:rsidRDefault="00784270" w:rsidP="00784270">
      <w:pPr>
        <w:jc w:val="center"/>
        <w:rPr>
          <w:rFonts w:asciiTheme="majorBidi" w:hAnsiTheme="majorBidi" w:cstheme="majorBidi"/>
          <w:noProof/>
          <w:sz w:val="28"/>
          <w:szCs w:val="28"/>
        </w:rPr>
      </w:pPr>
    </w:p>
    <w:p w14:paraId="3EABC272" w14:textId="5AE08B15" w:rsidR="00517063" w:rsidRDefault="00517063">
      <w:pPr>
        <w:rPr>
          <w:rFonts w:asciiTheme="majorBidi" w:hAnsiTheme="majorBidi" w:cstheme="majorBidi"/>
          <w:noProof/>
          <w:sz w:val="28"/>
          <w:szCs w:val="28"/>
        </w:rPr>
      </w:pPr>
    </w:p>
    <w:p w14:paraId="0106FF49" w14:textId="047C554F" w:rsidR="00517063" w:rsidRPr="00517063" w:rsidRDefault="00517063" w:rsidP="00517063">
      <w:pPr>
        <w:rPr>
          <w:rFonts w:asciiTheme="majorBidi" w:hAnsiTheme="majorBidi" w:cstheme="majorBidi"/>
          <w:sz w:val="28"/>
          <w:szCs w:val="28"/>
        </w:rPr>
      </w:pPr>
    </w:p>
    <w:p w14:paraId="30E17D9C" w14:textId="5B3D2ADE" w:rsidR="00517063" w:rsidRDefault="00784270" w:rsidP="00784270">
      <w:pPr>
        <w:tabs>
          <w:tab w:val="left" w:pos="8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275B2042" wp14:editId="210E4CD7">
            <wp:extent cx="4168140" cy="5557372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51" cy="55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0228" w14:textId="580DE435" w:rsidR="00517063" w:rsidRPr="00517063" w:rsidRDefault="00517063" w:rsidP="00517063">
      <w:pPr>
        <w:rPr>
          <w:rFonts w:asciiTheme="majorBidi" w:hAnsiTheme="majorBidi" w:cstheme="majorBidi"/>
          <w:sz w:val="28"/>
          <w:szCs w:val="28"/>
        </w:rPr>
      </w:pPr>
    </w:p>
    <w:sectPr w:rsidR="00517063" w:rsidRPr="00517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79292" w14:textId="77777777" w:rsidR="00E87707" w:rsidRDefault="00E87707" w:rsidP="00784270">
      <w:pPr>
        <w:spacing w:after="0" w:line="240" w:lineRule="auto"/>
      </w:pPr>
      <w:r>
        <w:separator/>
      </w:r>
    </w:p>
  </w:endnote>
  <w:endnote w:type="continuationSeparator" w:id="0">
    <w:p w14:paraId="49678BA3" w14:textId="77777777" w:rsidR="00E87707" w:rsidRDefault="00E87707" w:rsidP="0078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56E27" w14:textId="77777777" w:rsidR="00E87707" w:rsidRDefault="00E87707" w:rsidP="00784270">
      <w:pPr>
        <w:spacing w:after="0" w:line="240" w:lineRule="auto"/>
      </w:pPr>
      <w:r>
        <w:separator/>
      </w:r>
    </w:p>
  </w:footnote>
  <w:footnote w:type="continuationSeparator" w:id="0">
    <w:p w14:paraId="2071A6EB" w14:textId="77777777" w:rsidR="00E87707" w:rsidRDefault="00E87707" w:rsidP="00784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940"/>
    <w:rsid w:val="00003DEE"/>
    <w:rsid w:val="00025940"/>
    <w:rsid w:val="000973C3"/>
    <w:rsid w:val="001C1C6D"/>
    <w:rsid w:val="00517063"/>
    <w:rsid w:val="00784270"/>
    <w:rsid w:val="008A2518"/>
    <w:rsid w:val="00A63B87"/>
    <w:rsid w:val="00A762B3"/>
    <w:rsid w:val="00AD22EF"/>
    <w:rsid w:val="00E87707"/>
    <w:rsid w:val="00F7365F"/>
    <w:rsid w:val="00F7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9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5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F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365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745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8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4270"/>
  </w:style>
  <w:style w:type="paragraph" w:styleId="a8">
    <w:name w:val="footer"/>
    <w:basedOn w:val="a"/>
    <w:link w:val="a9"/>
    <w:uiPriority w:val="99"/>
    <w:unhideWhenUsed/>
    <w:rsid w:val="0078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4270"/>
  </w:style>
  <w:style w:type="paragraph" w:styleId="aa">
    <w:name w:val="Balloon Text"/>
    <w:basedOn w:val="a"/>
    <w:link w:val="ab"/>
    <w:uiPriority w:val="99"/>
    <w:semiHidden/>
    <w:unhideWhenUsed/>
    <w:rsid w:val="001C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1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5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F7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365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745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8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4270"/>
  </w:style>
  <w:style w:type="paragraph" w:styleId="a8">
    <w:name w:val="footer"/>
    <w:basedOn w:val="a"/>
    <w:link w:val="a9"/>
    <w:uiPriority w:val="99"/>
    <w:unhideWhenUsed/>
    <w:rsid w:val="0078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4270"/>
  </w:style>
  <w:style w:type="paragraph" w:styleId="aa">
    <w:name w:val="Balloon Text"/>
    <w:basedOn w:val="a"/>
    <w:link w:val="ab"/>
    <w:uiPriority w:val="99"/>
    <w:semiHidden/>
    <w:unhideWhenUsed/>
    <w:rsid w:val="001C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1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Беженцева</dc:creator>
  <cp:lastModifiedBy>Admin</cp:lastModifiedBy>
  <cp:revision>2</cp:revision>
  <dcterms:created xsi:type="dcterms:W3CDTF">2023-01-23T15:15:00Z</dcterms:created>
  <dcterms:modified xsi:type="dcterms:W3CDTF">2023-01-23T15:15:00Z</dcterms:modified>
</cp:coreProperties>
</file>